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附表</w:t>
      </w:r>
      <w:r>
        <w:rPr>
          <w:rFonts w:ascii="仿宋" w:hAnsi="仿宋" w:eastAsia="仿宋"/>
          <w:sz w:val="28"/>
          <w:szCs w:val="28"/>
        </w:rPr>
        <w:t>2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28"/>
        </w:rPr>
        <w:t>杞县</w:t>
      </w:r>
      <w:r>
        <w:rPr>
          <w:rFonts w:ascii="仿宋" w:hAnsi="仿宋" w:eastAsia="仿宋"/>
          <w:b/>
          <w:bCs/>
          <w:sz w:val="28"/>
          <w:szCs w:val="28"/>
        </w:rPr>
        <w:t>2019</w:t>
      </w:r>
      <w:r>
        <w:rPr>
          <w:rFonts w:hint="eastAsia" w:ascii="仿宋" w:hAnsi="仿宋" w:eastAsia="仿宋"/>
          <w:b/>
          <w:bCs/>
          <w:sz w:val="28"/>
          <w:szCs w:val="28"/>
        </w:rPr>
        <w:t>年事业单位公开招聘教师报名表</w:t>
      </w:r>
    </w:p>
    <w:bookmarkEnd w:id="0"/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 xml:space="preserve">   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b/>
          <w:bCs/>
          <w:sz w:val="28"/>
          <w:szCs w:val="28"/>
        </w:rPr>
        <w:t>填表日期：        年    月    日</w:t>
      </w:r>
    </w:p>
    <w:tbl>
      <w:tblPr>
        <w:tblStyle w:val="2"/>
        <w:tblW w:w="91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352"/>
        <w:gridCol w:w="1072"/>
        <w:gridCol w:w="1037"/>
        <w:gridCol w:w="1346"/>
        <w:gridCol w:w="1328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性别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民族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籍贯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学历（学位）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职称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报考单位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报考岗位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历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3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系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与本人关系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13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承诺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308" w:lineRule="atLeast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报名人签名：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exact"/>
          <w:jc w:val="center"/>
        </w:trPr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资格审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查意见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08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8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8" w:lineRule="atLeast"/>
              <w:ind w:firstLine="4760" w:firstLineChars="17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审查人签名：</w:t>
            </w: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77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8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审查人签名：</w:t>
            </w: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备注：报考单位、报考岗位栏目不得涂改，如有错误请用新表重新写。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56835"/>
    <w:rsid w:val="6A5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2019-09-16T11:03:00Z</dcterms:created>
  <dc:creator>再见 € 往事</dc:creator>
  <cp:lastModifiedBy>再见 € 往事</cp:lastModifiedBy>
  <dcterms:modified xsi:type="dcterms:W3CDTF">2019-09-16T11:14:04Z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